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9" w:rsidRDefault="00802C99" w:rsidP="008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9" w:rsidRDefault="00802C99" w:rsidP="0080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Анатомия человека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2C99" w:rsidRDefault="00802C99" w:rsidP="00802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«Анатомия человека и генетика»</w:t>
      </w:r>
    </w:p>
    <w:p w:rsidR="00802C99" w:rsidRDefault="00802C99" w:rsidP="0080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6"/>
        <w:gridCol w:w="8892"/>
      </w:tblGrid>
      <w:tr w:rsidR="00802C99" w:rsidTr="00666653">
        <w:trPr>
          <w:trHeight w:val="1425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образовательного процесса</w:t>
            </w:r>
          </w:p>
        </w:tc>
        <w:tc>
          <w:tcPr>
            <w:tcW w:w="8892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1-02 04 01 Биология и химия</w:t>
            </w:r>
          </w:p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образования: модуль «Анатомия человека и генетика»</w:t>
            </w:r>
          </w:p>
        </w:tc>
      </w:tr>
      <w:tr w:rsidR="00802C99" w:rsidTr="00666653">
        <w:trPr>
          <w:trHeight w:val="1403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892" w:type="dxa"/>
          </w:tcPr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7B56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основы строения различных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 </w:t>
            </w:r>
            <w:r w:rsidRPr="00157B56"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B9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Опорно-двигательный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апарат. </w:t>
            </w:r>
            <w:r w:rsidRPr="005F1B99">
              <w:rPr>
                <w:rStyle w:val="FontStyle12"/>
              </w:rPr>
              <w:t>Учение о мышцах (миология).</w:t>
            </w:r>
            <w:r w:rsidRPr="005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органы.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1B99">
              <w:rPr>
                <w:rStyle w:val="FontStyle12"/>
              </w:rPr>
              <w:t>Сердечно-сосудистая система.</w:t>
            </w:r>
            <w:r>
              <w:rPr>
                <w:rStyle w:val="FontStyle12"/>
              </w:rPr>
              <w:t xml:space="preserve"> </w:t>
            </w:r>
            <w:r w:rsidRPr="005F1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B99">
              <w:rPr>
                <w:rStyle w:val="FontStyle12"/>
              </w:rPr>
              <w:t>ервная система.</w:t>
            </w:r>
            <w:r>
              <w:rPr>
                <w:rStyle w:val="FontStyle12"/>
              </w:rPr>
              <w:t xml:space="preserve"> </w:t>
            </w:r>
            <w:r w:rsidRPr="005F1B99">
              <w:rPr>
                <w:rStyle w:val="FontStyle12"/>
              </w:rPr>
              <w:t>Органы чувств.</w:t>
            </w:r>
          </w:p>
        </w:tc>
      </w:tr>
      <w:tr w:rsidR="00802C99" w:rsidTr="00666653">
        <w:trPr>
          <w:trHeight w:val="595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8892" w:type="dxa"/>
          </w:tcPr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компетенции: применять знания по анатомии здорового человека в педагогической деятельности</w:t>
            </w:r>
          </w:p>
        </w:tc>
      </w:tr>
      <w:tr w:rsidR="00802C99" w:rsidTr="00666653">
        <w:trPr>
          <w:trHeight w:val="307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892" w:type="dxa"/>
          </w:tcPr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цитология, гистология</w:t>
            </w:r>
          </w:p>
        </w:tc>
      </w:tr>
      <w:tr w:rsidR="00802C99" w:rsidTr="00666653">
        <w:trPr>
          <w:trHeight w:val="615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8892" w:type="dxa"/>
          </w:tcPr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зачетных единиц, 216 академических часов (106 аудиторных, 110 – самостоятельная работа) </w:t>
            </w:r>
          </w:p>
        </w:tc>
      </w:tr>
      <w:tr w:rsidR="00802C99" w:rsidTr="00666653">
        <w:trPr>
          <w:trHeight w:val="902"/>
        </w:trPr>
        <w:tc>
          <w:tcPr>
            <w:tcW w:w="4516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8892" w:type="dxa"/>
          </w:tcPr>
          <w:p w:rsidR="00802C99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семестр: зачет</w:t>
            </w:r>
          </w:p>
          <w:p w:rsidR="00802C99" w:rsidRPr="00FA259E" w:rsidRDefault="00802C99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семестр: коллоквиум, экзамен</w:t>
            </w:r>
          </w:p>
        </w:tc>
      </w:tr>
    </w:tbl>
    <w:p w:rsidR="0003334B" w:rsidRDefault="00E72B70"/>
    <w:sectPr w:rsidR="0003334B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7E5CC7"/>
    <w:rsid w:val="00802C99"/>
    <w:rsid w:val="0080399F"/>
    <w:rsid w:val="00B60255"/>
    <w:rsid w:val="00E20F75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2024-01-22T10:57:00Z</dcterms:created>
  <dcterms:modified xsi:type="dcterms:W3CDTF">2024-01-22T10:57:00Z</dcterms:modified>
</cp:coreProperties>
</file>